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AF2EB2" w:rsidRPr="00AF2EB2" w:rsidTr="00AF2EB2">
        <w:trPr>
          <w:tblCellSpacing w:w="0" w:type="dxa"/>
        </w:trPr>
        <w:tc>
          <w:tcPr>
            <w:tcW w:w="0" w:type="auto"/>
            <w:shd w:val="clear" w:color="auto" w:fill="FFFFFF"/>
            <w:vAlign w:val="center"/>
            <w:hideMark/>
          </w:tcPr>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AF2EB2">
              <w:rPr>
                <w:rFonts w:ascii="Arial" w:eastAsia="Times New Roman" w:hAnsi="Arial" w:cs="Arial"/>
                <w:sz w:val="18"/>
                <w:szCs w:val="18"/>
                <w:lang w:eastAsia="en-GB"/>
              </w:rPr>
              <w:t>18/07/2013</w:t>
            </w:r>
          </w:p>
        </w:tc>
      </w:tr>
      <w:tr w:rsidR="00AF2EB2" w:rsidRPr="00AF2EB2" w:rsidTr="00AF2EB2">
        <w:trPr>
          <w:tblCellSpacing w:w="0" w:type="dxa"/>
        </w:trPr>
        <w:tc>
          <w:tcPr>
            <w:tcW w:w="0" w:type="auto"/>
            <w:shd w:val="clear" w:color="auto" w:fill="FFFFFF"/>
            <w:vAlign w:val="center"/>
            <w:hideMark/>
          </w:tcPr>
          <w:tbl>
            <w:tblPr>
              <w:tblW w:w="12000" w:type="dxa"/>
              <w:tblCellSpacing w:w="0" w:type="dxa"/>
              <w:shd w:val="clear" w:color="auto" w:fill="FFFFFF"/>
              <w:tblCellMar>
                <w:left w:w="0" w:type="dxa"/>
                <w:right w:w="0" w:type="dxa"/>
              </w:tblCellMar>
              <w:tblLook w:val="04A0" w:firstRow="1" w:lastRow="0" w:firstColumn="1" w:lastColumn="0" w:noHBand="0" w:noVBand="1"/>
            </w:tblPr>
            <w:tblGrid>
              <w:gridCol w:w="47"/>
              <w:gridCol w:w="11953"/>
            </w:tblGrid>
            <w:tr w:rsidR="00AF2EB2" w:rsidRPr="00AF2EB2">
              <w:trPr>
                <w:tblCellSpacing w:w="0" w:type="dxa"/>
              </w:trPr>
              <w:tc>
                <w:tcPr>
                  <w:tcW w:w="0" w:type="auto"/>
                  <w:shd w:val="clear" w:color="auto" w:fill="FFFFFF"/>
                  <w:hideMark/>
                </w:tcPr>
                <w:p w:rsidR="00AF2EB2" w:rsidRPr="00AF2EB2" w:rsidRDefault="00AF2EB2" w:rsidP="00AF2EB2">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AF2EB2" w:rsidRPr="00AF2EB2" w:rsidRDefault="00AF2EB2" w:rsidP="00AF2EB2">
                  <w:pPr>
                    <w:spacing w:before="240" w:after="100" w:afterAutospacing="1" w:line="240" w:lineRule="auto"/>
                    <w:jc w:val="right"/>
                    <w:rPr>
                      <w:rFonts w:ascii="Times New Roman" w:eastAsia="Times New Roman" w:hAnsi="Times New Roman" w:cs="Times New Roman"/>
                      <w:sz w:val="24"/>
                      <w:szCs w:val="24"/>
                      <w:lang w:eastAsia="en-GB"/>
                    </w:rPr>
                  </w:pPr>
                  <w:r w:rsidRPr="00AF2EB2">
                    <w:rPr>
                      <w:rFonts w:ascii="Arial" w:eastAsia="Times New Roman" w:hAnsi="Arial" w:cs="Arial"/>
                      <w:sz w:val="17"/>
                      <w:szCs w:val="17"/>
                      <w:lang w:eastAsia="en-GB"/>
                    </w:rPr>
                    <w:t>1st Floor</w:t>
                  </w:r>
                  <w:r w:rsidRPr="00AF2EB2">
                    <w:rPr>
                      <w:rFonts w:ascii="Arial" w:eastAsia="Times New Roman" w:hAnsi="Arial" w:cs="Arial"/>
                      <w:sz w:val="17"/>
                      <w:szCs w:val="17"/>
                      <w:lang w:eastAsia="en-GB"/>
                    </w:rPr>
                    <w:br/>
                    <w:t>10 Spring Gardens</w:t>
                  </w:r>
                  <w:r w:rsidRPr="00AF2EB2">
                    <w:rPr>
                      <w:rFonts w:ascii="Arial" w:eastAsia="Times New Roman" w:hAnsi="Arial" w:cs="Arial"/>
                      <w:sz w:val="17"/>
                      <w:szCs w:val="17"/>
                      <w:lang w:eastAsia="en-GB"/>
                    </w:rPr>
                    <w:br/>
                    <w:t>London</w:t>
                  </w:r>
                  <w:r w:rsidRPr="00AF2EB2">
                    <w:rPr>
                      <w:rFonts w:ascii="Arial" w:eastAsia="Times New Roman" w:hAnsi="Arial" w:cs="Arial"/>
                      <w:sz w:val="17"/>
                      <w:szCs w:val="17"/>
                      <w:lang w:eastAsia="en-GB"/>
                    </w:rPr>
                    <w:br/>
                    <w:t>SW1A 2BU</w:t>
                  </w:r>
                  <w:r w:rsidRPr="00AF2EB2">
                    <w:rPr>
                      <w:rFonts w:ascii="Arial" w:eastAsia="Times New Roman" w:hAnsi="Arial" w:cs="Arial"/>
                      <w:sz w:val="17"/>
                      <w:szCs w:val="17"/>
                      <w:lang w:eastAsia="en-GB"/>
                    </w:rPr>
                    <w:br/>
                  </w:r>
                  <w:r w:rsidRPr="00AF2EB2">
                    <w:rPr>
                      <w:rFonts w:ascii="Arial" w:eastAsia="Times New Roman" w:hAnsi="Arial" w:cs="Arial"/>
                      <w:sz w:val="17"/>
                      <w:szCs w:val="17"/>
                      <w:lang w:eastAsia="en-GB"/>
                    </w:rPr>
                    <w:br/>
                    <w:t xml:space="preserve">Tel: </w:t>
                  </w:r>
                  <w:hyperlink r:id="rId4" w:tgtFrame="_blank" w:history="1">
                    <w:r w:rsidRPr="00AF2EB2">
                      <w:rPr>
                        <w:rFonts w:ascii="Arial" w:eastAsia="Times New Roman" w:hAnsi="Arial" w:cs="Arial"/>
                        <w:color w:val="0000FF"/>
                        <w:sz w:val="17"/>
                        <w:u w:val="single"/>
                        <w:lang w:eastAsia="en-GB"/>
                      </w:rPr>
                      <w:t>0845 003 7780</w:t>
                    </w:r>
                  </w:hyperlink>
                  <w:r w:rsidRPr="00AF2EB2">
                    <w:rPr>
                      <w:rFonts w:ascii="Arial" w:eastAsia="Times New Roman" w:hAnsi="Arial" w:cs="Arial"/>
                      <w:sz w:val="17"/>
                      <w:szCs w:val="17"/>
                      <w:lang w:eastAsia="en-GB"/>
                    </w:rPr>
                    <w:br/>
                    <w:t xml:space="preserve">Fax: </w:t>
                  </w:r>
                  <w:hyperlink r:id="rId5" w:tgtFrame="_blank" w:history="1">
                    <w:r w:rsidRPr="00AF2EB2">
                      <w:rPr>
                        <w:rFonts w:ascii="Arial" w:eastAsia="Times New Roman" w:hAnsi="Arial" w:cs="Arial"/>
                        <w:color w:val="0000FF"/>
                        <w:sz w:val="17"/>
                        <w:u w:val="single"/>
                        <w:lang w:eastAsia="en-GB"/>
                      </w:rPr>
                      <w:t>0845 003 7784</w:t>
                    </w:r>
                  </w:hyperlink>
                  <w:r w:rsidRPr="00AF2EB2">
                    <w:rPr>
                      <w:rFonts w:ascii="Arial" w:eastAsia="Times New Roman" w:hAnsi="Arial" w:cs="Arial"/>
                      <w:sz w:val="17"/>
                      <w:szCs w:val="17"/>
                      <w:lang w:eastAsia="en-GB"/>
                    </w:rPr>
                    <w:br/>
                  </w:r>
                  <w:r w:rsidRPr="00AF2EB2">
                    <w:rPr>
                      <w:rFonts w:ascii="Arial" w:eastAsia="Times New Roman" w:hAnsi="Arial" w:cs="Arial"/>
                      <w:sz w:val="17"/>
                      <w:szCs w:val="17"/>
                      <w:lang w:eastAsia="en-GB"/>
                    </w:rPr>
                    <w:br/>
                  </w:r>
                  <w:hyperlink r:id="rId6" w:tgtFrame="_blank" w:history="1">
                    <w:r w:rsidRPr="00AF2EB2">
                      <w:rPr>
                        <w:rFonts w:ascii="Arial" w:eastAsia="Times New Roman" w:hAnsi="Arial" w:cs="Arial"/>
                        <w:color w:val="0000FF"/>
                        <w:sz w:val="17"/>
                        <w:u w:val="single"/>
                        <w:lang w:eastAsia="en-GB"/>
                      </w:rPr>
                      <w:t>www.nice.org.uk</w:t>
                    </w:r>
                  </w:hyperlink>
                </w:p>
              </w:tc>
            </w:tr>
          </w:tbl>
          <w:p w:rsidR="00AF2EB2" w:rsidRPr="00AF2EB2" w:rsidRDefault="00AF2EB2" w:rsidP="00AF2EB2">
            <w:pPr>
              <w:spacing w:after="0" w:line="240" w:lineRule="auto"/>
              <w:rPr>
                <w:rFonts w:ascii="Times New Roman" w:eastAsia="Times New Roman" w:hAnsi="Times New Roman" w:cs="Times New Roman"/>
                <w:sz w:val="24"/>
                <w:szCs w:val="24"/>
                <w:lang w:eastAsia="en-GB"/>
              </w:rPr>
            </w:pPr>
          </w:p>
        </w:tc>
      </w:tr>
      <w:tr w:rsidR="00AF2EB2" w:rsidRPr="00AF2EB2" w:rsidTr="00AF2EB2">
        <w:trPr>
          <w:tblCellSpacing w:w="0" w:type="dxa"/>
        </w:trPr>
        <w:tc>
          <w:tcPr>
            <w:tcW w:w="0" w:type="auto"/>
            <w:shd w:val="clear" w:color="auto" w:fill="FFFFFF"/>
            <w:vAlign w:val="center"/>
            <w:hideMark/>
          </w:tcPr>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Dear Sir/Madam</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The National Institute for Health and Clinical Excellence (NICE) will be consulting on the safety and efficacy of  </w:t>
            </w:r>
            <w:r w:rsidRPr="00AF2EB2">
              <w:rPr>
                <w:rFonts w:ascii="Arial" w:eastAsia="Times New Roman" w:hAnsi="Arial" w:cs="Arial"/>
                <w:b/>
                <w:bCs/>
                <w:sz w:val="18"/>
                <w:lang w:eastAsia="en-GB"/>
              </w:rPr>
              <w:t xml:space="preserve">Phrenic nerve transfer in brachial plexus injury </w:t>
            </w:r>
            <w:r w:rsidRPr="00AF2EB2">
              <w:rPr>
                <w:rFonts w:ascii="Arial" w:eastAsia="Times New Roman" w:hAnsi="Arial" w:cs="Arial"/>
                <w:sz w:val="18"/>
                <w:szCs w:val="18"/>
                <w:lang w:eastAsia="en-GB"/>
              </w:rPr>
              <w:t xml:space="preserve">as part of its Interventional Procedures Programme (IPP). Public consultation is for four weeks and runs between </w:t>
            </w:r>
            <w:r w:rsidRPr="00AF2EB2">
              <w:rPr>
                <w:rFonts w:ascii="Arial" w:eastAsia="Times New Roman" w:hAnsi="Arial" w:cs="Arial"/>
                <w:b/>
                <w:bCs/>
                <w:sz w:val="18"/>
                <w:lang w:eastAsia="en-GB"/>
              </w:rPr>
              <w:t>19th July 2013 - 16th August 2013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We would be very pleased to receive any comments that you may have on our provisional recommendations and information on recently published literature not included in the procedure overview. If you would like to comment then please do so via our website </w:t>
            </w:r>
          </w:p>
          <w:p w:rsidR="00AF2EB2" w:rsidRPr="00AF2EB2" w:rsidRDefault="00AE013F" w:rsidP="00AF2EB2">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00AF2EB2" w:rsidRPr="00AF2EB2">
                <w:rPr>
                  <w:rFonts w:ascii="Arial" w:eastAsia="Times New Roman" w:hAnsi="Arial" w:cs="Arial"/>
                  <w:color w:val="0000FF"/>
                  <w:sz w:val="18"/>
                  <w:u w:val="single"/>
                  <w:lang w:eastAsia="en-GB"/>
                </w:rPr>
                <w:t>http://guidance.nice.org.uk/IP/1054/DraftGuidance</w:t>
              </w:r>
            </w:hyperlink>
            <w:r w:rsidR="00AF2EB2" w:rsidRPr="00AF2EB2">
              <w:rPr>
                <w:rFonts w:ascii="Arial" w:eastAsia="Times New Roman" w:hAnsi="Arial" w:cs="Arial"/>
                <w:sz w:val="18"/>
                <w:szCs w:val="18"/>
                <w:lang w:eastAsia="en-GB"/>
              </w:rPr>
              <w:t xml:space="preserve">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Through its guidance NICE is committed to promoting race and disability equality, equality between men and women, and to eliminating all forms of discrimination. One of the ways we do this is by trying to involve as wide a range of people and interest groups as possible in the development of our interventional procedures guidance. In particular, we aim to encourage people and organisations from groups who might not normally comment on our guidance to do so.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In order to help us promote equality through our guidance, we should be grateful if you would consider the following question:</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Are there any issues that require special attention in light of NICE’s duties to have due regard to the need to eliminate unlawful discrimination and promote equality and foster good relations between people with a characteristic protected by the equalities legislation and others?</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Please note that NICE reserves the right to summarise and edit comments received during consultations, or not to publish them at all, where in the reasonable opinion of NICE, the comments are voluminous, publication would be unlawful or publication would otherwise be inappropriate.</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For more information about NICE's IP programme you can visit </w:t>
            </w:r>
            <w:hyperlink r:id="rId8" w:tgtFrame="_blank" w:tooltip="http://www.nice.org.uk/ip" w:history="1">
              <w:r w:rsidRPr="00AF2EB2">
                <w:rPr>
                  <w:rFonts w:ascii="Arial" w:eastAsia="Times New Roman" w:hAnsi="Arial" w:cs="Arial"/>
                  <w:color w:val="0000FF"/>
                  <w:sz w:val="18"/>
                  <w:u w:val="single"/>
                  <w:lang w:eastAsia="en-GB"/>
                </w:rPr>
                <w:t>www.nice.org.uk/ip</w:t>
              </w:r>
            </w:hyperlink>
            <w:r w:rsidRPr="00AF2EB2">
              <w:rPr>
                <w:rFonts w:ascii="Arial" w:eastAsia="Times New Roman" w:hAnsi="Arial" w:cs="Arial"/>
                <w:sz w:val="18"/>
                <w:szCs w:val="18"/>
                <w:lang w:eastAsia="en-GB"/>
              </w:rPr>
              <w:t>.</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Best wishes</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Ife Akinbolaji (Mr)</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Coordinator, Interventional Procedures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tc>
      </w:tr>
    </w:tbl>
    <w:p w:rsidR="00AF2EB2" w:rsidRPr="00AF2EB2" w:rsidRDefault="00AF2EB2" w:rsidP="00AF2EB2">
      <w:pPr>
        <w:spacing w:after="0" w:line="240" w:lineRule="auto"/>
        <w:rPr>
          <w:rFonts w:ascii="Times New Roman" w:eastAsia="Times New Roman" w:hAnsi="Times New Roman" w:cs="Times New Roman"/>
          <w:sz w:val="24"/>
          <w:szCs w:val="24"/>
          <w:lang w:val="en-US" w:eastAsia="en-GB"/>
        </w:rPr>
      </w:pPr>
      <w:r w:rsidRPr="00AF2EB2">
        <w:rPr>
          <w:rFonts w:ascii="Times New Roman" w:eastAsia="Times New Roman" w:hAnsi="Times New Roman" w:cs="Times New Roman"/>
          <w:sz w:val="24"/>
          <w:szCs w:val="24"/>
          <w:lang w:eastAsia="en-GB"/>
        </w:rPr>
        <w:t> </w:t>
      </w:r>
    </w:p>
    <w:p w:rsidR="00AF2EB2" w:rsidRPr="00AF2EB2" w:rsidRDefault="00AF2EB2" w:rsidP="00AF2EB2">
      <w:pPr>
        <w:spacing w:line="240" w:lineRule="auto"/>
        <w:rPr>
          <w:rFonts w:ascii="Times New Roman" w:eastAsia="Times New Roman" w:hAnsi="Times New Roman" w:cs="Times New Roman"/>
          <w:sz w:val="24"/>
          <w:szCs w:val="24"/>
          <w:lang w:val="en-US" w:eastAsia="en-GB"/>
        </w:rPr>
      </w:pPr>
      <w:r w:rsidRPr="00AF2EB2">
        <w:rPr>
          <w:rFonts w:ascii="Times New Roman" w:eastAsia="Times New Roman" w:hAnsi="Times New Roman" w:cs="Times New Roman"/>
          <w:sz w:val="24"/>
          <w:szCs w:val="24"/>
          <w:lang w:eastAsia="en-GB"/>
        </w:rPr>
        <w:t> </w:t>
      </w:r>
    </w:p>
    <w:p w:rsidR="006A5EB3" w:rsidRDefault="00AE013F"/>
    <w:sectPr w:rsidR="006A5EB3" w:rsidSect="002F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B2"/>
    <w:rsid w:val="000B5185"/>
    <w:rsid w:val="002F03AA"/>
    <w:rsid w:val="00AE013F"/>
    <w:rsid w:val="00AF2EB2"/>
    <w:rsid w:val="00C97BB2"/>
    <w:rsid w:val="00F5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2FEB7-6C6D-49FA-A235-2426E9B0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AA"/>
  </w:style>
  <w:style w:type="paragraph" w:styleId="Heading3">
    <w:name w:val="heading 3"/>
    <w:basedOn w:val="Normal"/>
    <w:link w:val="Heading3Char"/>
    <w:uiPriority w:val="9"/>
    <w:qFormat/>
    <w:rsid w:val="00C97B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BB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97BB2"/>
    <w:rPr>
      <w:color w:val="0000FF"/>
      <w:u w:val="single"/>
    </w:rPr>
  </w:style>
  <w:style w:type="paragraph" w:styleId="NormalWeb">
    <w:name w:val="Normal (Web)"/>
    <w:basedOn w:val="Normal"/>
    <w:uiPriority w:val="99"/>
    <w:unhideWhenUsed/>
    <w:rsid w:val="00C97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2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7367">
      <w:bodyDiv w:val="1"/>
      <w:marLeft w:val="0"/>
      <w:marRight w:val="0"/>
      <w:marTop w:val="0"/>
      <w:marBottom w:val="0"/>
      <w:divBdr>
        <w:top w:val="none" w:sz="0" w:space="0" w:color="auto"/>
        <w:left w:val="none" w:sz="0" w:space="0" w:color="auto"/>
        <w:bottom w:val="none" w:sz="0" w:space="0" w:color="auto"/>
        <w:right w:val="none" w:sz="0" w:space="0" w:color="auto"/>
      </w:divBdr>
      <w:divsChild>
        <w:div w:id="1649169166">
          <w:marLeft w:val="0"/>
          <w:marRight w:val="0"/>
          <w:marTop w:val="0"/>
          <w:marBottom w:val="0"/>
          <w:divBdr>
            <w:top w:val="none" w:sz="0" w:space="0" w:color="auto"/>
            <w:left w:val="none" w:sz="0" w:space="0" w:color="auto"/>
            <w:bottom w:val="none" w:sz="0" w:space="0" w:color="auto"/>
            <w:right w:val="none" w:sz="0" w:space="0" w:color="auto"/>
          </w:divBdr>
          <w:divsChild>
            <w:div w:id="1849559964">
              <w:marLeft w:val="0"/>
              <w:marRight w:val="0"/>
              <w:marTop w:val="0"/>
              <w:marBottom w:val="0"/>
              <w:divBdr>
                <w:top w:val="none" w:sz="0" w:space="0" w:color="auto"/>
                <w:left w:val="none" w:sz="0" w:space="0" w:color="auto"/>
                <w:bottom w:val="none" w:sz="0" w:space="0" w:color="auto"/>
                <w:right w:val="none" w:sz="0" w:space="0" w:color="auto"/>
              </w:divBdr>
              <w:divsChild>
                <w:div w:id="514614345">
                  <w:marLeft w:val="300"/>
                  <w:marRight w:val="300"/>
                  <w:marTop w:val="300"/>
                  <w:marBottom w:val="300"/>
                  <w:divBdr>
                    <w:top w:val="none" w:sz="0" w:space="0" w:color="auto"/>
                    <w:left w:val="none" w:sz="0" w:space="0" w:color="auto"/>
                    <w:bottom w:val="none" w:sz="0" w:space="0" w:color="auto"/>
                    <w:right w:val="none" w:sz="0" w:space="0" w:color="auto"/>
                  </w:divBdr>
                  <w:divsChild>
                    <w:div w:id="931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gZkU1mQdDUm7yK1tSxMtRPYx-1l6ZtBIWzFiTIY10MfgZuHxZ-1yKdxzx-yZ1VN7qsJb6Bq95IA.&amp;URL=http%3a%2f%2fwww.nice.org.uk%2fip" TargetMode="External"/><Relationship Id="rId3" Type="http://schemas.openxmlformats.org/officeDocument/2006/relationships/webSettings" Target="webSettings.xml"/><Relationship Id="rId7" Type="http://schemas.openxmlformats.org/officeDocument/2006/relationships/hyperlink" Target="https://web.nhs.net/OWA/redir.aspx?C=gZkU1mQdDUm7yK1tSxMtRPYx-1l6ZtBIWzFiTIY10MfgZuHxZ-1yKdxzx-yZ1VN7qsJb6Bq95IA.&amp;URL=http%3a%2f%2fguidance.nice.org.uk%2fIP%2f1054%2fDraft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gZkU1mQdDUm7yK1tSxMtRPYx-1l6ZtBIWzFiTIY10MfgZuHxZ-1yKdxzx-yZ1VN7qsJb6Bq95IA.&amp;URL=http%3a%2f%2fwww.nice.org.uk" TargetMode="External"/><Relationship Id="rId5" Type="http://schemas.openxmlformats.org/officeDocument/2006/relationships/hyperlink" Target="tel:0845%20003%207784" TargetMode="External"/><Relationship Id="rId10" Type="http://schemas.openxmlformats.org/officeDocument/2006/relationships/theme" Target="theme/theme1.xml"/><Relationship Id="rId4" Type="http://schemas.openxmlformats.org/officeDocument/2006/relationships/hyperlink" Target="tel:0845%20003%2077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2018-10-17T14:12:00Z</dcterms:created>
  <dcterms:modified xsi:type="dcterms:W3CDTF">2018-10-17T14:12:00Z</dcterms:modified>
</cp:coreProperties>
</file>